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9E" w:rsidRPr="007D139E" w:rsidRDefault="007D139E" w:rsidP="007D13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u w:val="single"/>
        </w:rPr>
      </w:pPr>
      <w:r w:rsidRPr="007D139E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u w:val="single"/>
        </w:rPr>
        <w:t>Man shot in head, hospitalized</w:t>
      </w:r>
    </w:p>
    <w:p w:rsidR="007D139E" w:rsidRPr="007D139E" w:rsidRDefault="007D139E" w:rsidP="00D45593">
      <w:pPr>
        <w:rPr>
          <w:rFonts w:ascii="Times New Roman" w:eastAsia="Times New Roman" w:hAnsi="Times New Roman" w:cs="Times New Roman"/>
          <w:sz w:val="24"/>
          <w:szCs w:val="24"/>
        </w:rPr>
      </w:pPr>
      <w:r w:rsidRPr="007D139E">
        <w:rPr>
          <w:rFonts w:ascii="Times New Roman" w:hAnsi="Times New Roman" w:cs="Times New Roman"/>
        </w:rPr>
        <w:t xml:space="preserve">Aiken public safety is investing a shooting that happen Wednesday that left the man hospitalized. The shooting happen around 10:30 </w:t>
      </w:r>
      <w:r>
        <w:t xml:space="preserve">at </w:t>
      </w:r>
      <w:r w:rsidRPr="007D139E">
        <w:rPr>
          <w:rFonts w:ascii="Times New Roman" w:eastAsia="Times New Roman" w:hAnsi="Times New Roman" w:cs="Times New Roman"/>
          <w:sz w:val="24"/>
          <w:szCs w:val="24"/>
        </w:rPr>
        <w:t>Colleton Court Apartments on the 1600 block of Colleton Avenue</w:t>
      </w:r>
      <w:r>
        <w:rPr>
          <w:rFonts w:ascii="Times New Roman" w:eastAsia="Times New Roman" w:hAnsi="Times New Roman" w:cs="Times New Roman"/>
          <w:sz w:val="24"/>
          <w:szCs w:val="24"/>
        </w:rPr>
        <w:t>. There they found a 35year old man laying face down on the curb. He was rushed to Georgia Center health care shortly after being found.</w:t>
      </w:r>
      <w:r w:rsidRPr="007D139E">
        <w:t xml:space="preserve"> </w:t>
      </w:r>
      <w:r w:rsidRPr="007D139E">
        <w:rPr>
          <w:rFonts w:ascii="Times New Roman" w:eastAsia="Times New Roman" w:hAnsi="Times New Roman" w:cs="Times New Roman"/>
          <w:sz w:val="24"/>
          <w:szCs w:val="24"/>
        </w:rPr>
        <w:t xml:space="preserve">Teddy </w:t>
      </w:r>
      <w:proofErr w:type="spellStart"/>
      <w:r w:rsidRPr="007D139E">
        <w:rPr>
          <w:rFonts w:ascii="Times New Roman" w:eastAsia="Times New Roman" w:hAnsi="Times New Roman" w:cs="Times New Roman"/>
          <w:sz w:val="24"/>
          <w:szCs w:val="24"/>
        </w:rPr>
        <w:t>Kulmala</w:t>
      </w:r>
      <w:proofErr w:type="spellEnd"/>
      <w:r w:rsidRPr="007D139E">
        <w:rPr>
          <w:rFonts w:ascii="Times New Roman" w:eastAsia="Times New Roman" w:hAnsi="Times New Roman" w:cs="Times New Roman"/>
          <w:sz w:val="24"/>
          <w:szCs w:val="24"/>
        </w:rPr>
        <w:t xml:space="preserve"> covers the crime beat for the Aiken Standard.</w:t>
      </w:r>
      <w:r w:rsidRPr="007D13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45593" w:rsidRPr="00D45593" w:rsidRDefault="00D45593" w:rsidP="00D45593">
      <w:pPr>
        <w:pStyle w:val="Heading1"/>
        <w:jc w:val="center"/>
        <w:rPr>
          <w:sz w:val="52"/>
          <w:szCs w:val="52"/>
          <w:u w:val="single"/>
        </w:rPr>
      </w:pPr>
      <w:r w:rsidRPr="00D45593">
        <w:rPr>
          <w:sz w:val="52"/>
          <w:szCs w:val="52"/>
          <w:u w:val="single"/>
        </w:rPr>
        <w:t>Tritium work at SRS meets safety goals</w:t>
      </w:r>
    </w:p>
    <w:p w:rsidR="00D45593" w:rsidRPr="00D45593" w:rsidRDefault="00D45593" w:rsidP="00D45593">
      <w:pPr>
        <w:rPr>
          <w:rFonts w:ascii="Times New Roman" w:eastAsia="Times New Roman" w:hAnsi="Times New Roman" w:cs="Times New Roman"/>
          <w:sz w:val="24"/>
          <w:szCs w:val="24"/>
        </w:rPr>
      </w:pPr>
      <w:r w:rsidRPr="00D45593">
        <w:rPr>
          <w:rFonts w:ascii="Times New Roman" w:eastAsia="Times New Roman" w:hAnsi="Times New Roman" w:cs="Times New Roman"/>
          <w:sz w:val="24"/>
          <w:szCs w:val="24"/>
        </w:rPr>
        <w:t>Though no longer “The Bomb Plant” it was once described as, the Savannah River Site’s work on maintaining the nat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ion’s nuclear weapons stockpile. </w:t>
      </w:r>
      <w:r w:rsidRPr="00D45593">
        <w:rPr>
          <w:rFonts w:ascii="Times New Roman" w:eastAsia="Times New Roman" w:hAnsi="Times New Roman" w:cs="Times New Roman"/>
          <w:sz w:val="24"/>
          <w:szCs w:val="24"/>
        </w:rPr>
        <w:t>The National Nuclear Security Administration has rated the Savannah River Tritium Enterprise’s performance as “excellent” overall Fiscal Year 2012. Savannah River Site’s tritium-related work has again successfully met and exceeded NNSA’s Defense Programs goals.</w:t>
      </w:r>
      <w:r w:rsidRPr="00D45593">
        <w:t xml:space="preserve"> </w:t>
      </w:r>
      <w:r w:rsidRPr="00D45593">
        <w:rPr>
          <w:rFonts w:ascii="Times New Roman" w:eastAsia="Times New Roman" w:hAnsi="Times New Roman" w:cs="Times New Roman"/>
          <w:sz w:val="24"/>
          <w:szCs w:val="24"/>
        </w:rPr>
        <w:t>Three million work hours without a lost workday injury. The last injury resulting in time away from work was more than four years ago.</w:t>
      </w:r>
    </w:p>
    <w:p w:rsidR="00D45593" w:rsidRPr="00D45593" w:rsidRDefault="00D45593" w:rsidP="00D4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u w:val="single"/>
        </w:rPr>
      </w:pPr>
      <w:r w:rsidRPr="00D45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593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u w:val="single"/>
        </w:rPr>
        <w:t>Pacers look to build off strong start</w:t>
      </w:r>
    </w:p>
    <w:p w:rsidR="00D45593" w:rsidRPr="00D45593" w:rsidRDefault="00D45593" w:rsidP="00D45593">
      <w:pPr>
        <w:rPr>
          <w:rFonts w:ascii="Times New Roman" w:eastAsia="Times New Roman" w:hAnsi="Times New Roman" w:cs="Times New Roman"/>
          <w:sz w:val="24"/>
          <w:szCs w:val="24"/>
        </w:rPr>
      </w:pPr>
      <w:r w:rsidRPr="00D45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593">
        <w:rPr>
          <w:rFonts w:ascii="Times New Roman" w:eastAsia="Times New Roman" w:hAnsi="Times New Roman" w:cs="Times New Roman"/>
          <w:sz w:val="24"/>
          <w:szCs w:val="24"/>
        </w:rPr>
        <w:t>The first weekend of the USC Aiken baseball team’s season wasn’t perfect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5593">
        <w:t xml:space="preserve"> </w:t>
      </w:r>
      <w:r w:rsidRPr="00D45593">
        <w:rPr>
          <w:rFonts w:ascii="Times New Roman" w:eastAsia="Times New Roman" w:hAnsi="Times New Roman" w:cs="Times New Roman"/>
          <w:sz w:val="24"/>
          <w:szCs w:val="24"/>
        </w:rPr>
        <w:t xml:space="preserve">In the first two games against the </w:t>
      </w:r>
      <w:proofErr w:type="spellStart"/>
      <w:r w:rsidRPr="00D45593">
        <w:rPr>
          <w:rFonts w:ascii="Times New Roman" w:eastAsia="Times New Roman" w:hAnsi="Times New Roman" w:cs="Times New Roman"/>
          <w:sz w:val="24"/>
          <w:szCs w:val="24"/>
        </w:rPr>
        <w:t>Railsplitters</w:t>
      </w:r>
      <w:proofErr w:type="spellEnd"/>
      <w:r w:rsidRPr="00D45593">
        <w:rPr>
          <w:rFonts w:ascii="Times New Roman" w:eastAsia="Times New Roman" w:hAnsi="Times New Roman" w:cs="Times New Roman"/>
          <w:sz w:val="24"/>
          <w:szCs w:val="24"/>
        </w:rPr>
        <w:t xml:space="preserve">, the Pacers came from behind to win. They were spurred on to those victories with solid pitching and clutch hits from Ben </w:t>
      </w:r>
      <w:proofErr w:type="spellStart"/>
      <w:r w:rsidRPr="00D45593">
        <w:rPr>
          <w:rFonts w:ascii="Times New Roman" w:eastAsia="Times New Roman" w:hAnsi="Times New Roman" w:cs="Times New Roman"/>
          <w:sz w:val="24"/>
          <w:szCs w:val="24"/>
        </w:rPr>
        <w:t>Donath</w:t>
      </w:r>
      <w:proofErr w:type="spellEnd"/>
      <w:r w:rsidRPr="00D45593">
        <w:rPr>
          <w:rFonts w:ascii="Times New Roman" w:eastAsia="Times New Roman" w:hAnsi="Times New Roman" w:cs="Times New Roman"/>
          <w:sz w:val="24"/>
          <w:szCs w:val="24"/>
        </w:rPr>
        <w:t xml:space="preserve"> and Bryce </w:t>
      </w:r>
      <w:proofErr w:type="spellStart"/>
      <w:r w:rsidRPr="00D45593">
        <w:rPr>
          <w:rFonts w:ascii="Times New Roman" w:eastAsia="Times New Roman" w:hAnsi="Times New Roman" w:cs="Times New Roman"/>
          <w:sz w:val="24"/>
          <w:szCs w:val="24"/>
        </w:rPr>
        <w:t>Baur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5593">
        <w:t xml:space="preserve"> </w:t>
      </w:r>
      <w:r w:rsidRPr="00D45593">
        <w:rPr>
          <w:rFonts w:ascii="Times New Roman" w:eastAsia="Times New Roman" w:hAnsi="Times New Roman" w:cs="Times New Roman"/>
          <w:sz w:val="24"/>
          <w:szCs w:val="24"/>
        </w:rPr>
        <w:t>While USCA’s offense has been better than possibly predicted, the pitching has been close to what was expected. And the expectations were high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593" w:rsidRPr="00D45593" w:rsidRDefault="00D45593" w:rsidP="00D4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D45593" w:rsidRPr="00D45593" w:rsidRDefault="00D45593" w:rsidP="00D455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5593" w:rsidRPr="00D45593" w:rsidRDefault="00D45593" w:rsidP="00D455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5593" w:rsidRPr="00D45593" w:rsidRDefault="00D45593" w:rsidP="00D4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593" w:rsidRPr="00D45593" w:rsidRDefault="00D45593" w:rsidP="00D4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593" w:rsidRPr="00D45593" w:rsidRDefault="00D45593" w:rsidP="00D45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5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D139E" w:rsidRPr="007D139E" w:rsidRDefault="007D139E" w:rsidP="007D13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204A" w:rsidRPr="007D139E" w:rsidRDefault="00D7204A"/>
    <w:p w:rsidR="007D139E" w:rsidRPr="007D139E" w:rsidRDefault="007D139E"/>
    <w:sectPr w:rsidR="007D139E" w:rsidRPr="007D139E" w:rsidSect="00D7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25F2"/>
    <w:multiLevelType w:val="multilevel"/>
    <w:tmpl w:val="41E2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39E"/>
    <w:rsid w:val="007D139E"/>
    <w:rsid w:val="00D45593"/>
    <w:rsid w:val="00D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4A"/>
  </w:style>
  <w:style w:type="paragraph" w:styleId="Heading1">
    <w:name w:val="heading 1"/>
    <w:basedOn w:val="Normal"/>
    <w:link w:val="Heading1Char"/>
    <w:uiPriority w:val="9"/>
    <w:qFormat/>
    <w:rsid w:val="007D1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3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D1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2013-02-08T13:12:00Z</dcterms:created>
  <dcterms:modified xsi:type="dcterms:W3CDTF">2013-02-08T13:28:00Z</dcterms:modified>
</cp:coreProperties>
</file>